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81" w:rsidRPr="00461482" w:rsidRDefault="00461482">
      <w:pPr>
        <w:rPr>
          <w:b/>
          <w:sz w:val="36"/>
          <w:szCs w:val="36"/>
        </w:rPr>
      </w:pPr>
      <w:r w:rsidRPr="00461482">
        <w:rPr>
          <w:b/>
          <w:sz w:val="36"/>
          <w:szCs w:val="36"/>
          <w:highlight w:val="yellow"/>
        </w:rPr>
        <w:t>Szczegółowe informacje reformie oświaty uzyskają Państwo:</w:t>
      </w:r>
    </w:p>
    <w:p w:rsidR="00D33681" w:rsidRPr="00D33681" w:rsidRDefault="00D33681">
      <w:pPr>
        <w:rPr>
          <w:sz w:val="36"/>
          <w:szCs w:val="36"/>
        </w:rPr>
      </w:pPr>
      <w:r w:rsidRPr="00D33681">
        <w:rPr>
          <w:sz w:val="36"/>
          <w:szCs w:val="36"/>
          <w:highlight w:val="lightGray"/>
        </w:rPr>
        <w:t>Ministerstwo strona główna</w:t>
      </w:r>
    </w:p>
    <w:p w:rsidR="00DE1C80" w:rsidRDefault="00917F20">
      <w:hyperlink r:id="rId4" w:history="1">
        <w:r w:rsidR="00D33681" w:rsidRPr="00DF70E9">
          <w:rPr>
            <w:rStyle w:val="Hipercze"/>
          </w:rPr>
          <w:t>http://reformaedukacji.men.gov.pl</w:t>
        </w:r>
      </w:hyperlink>
    </w:p>
    <w:p w:rsidR="00D33681" w:rsidRPr="00D33681" w:rsidRDefault="00D33681">
      <w:pPr>
        <w:rPr>
          <w:sz w:val="36"/>
          <w:szCs w:val="36"/>
        </w:rPr>
      </w:pPr>
      <w:r w:rsidRPr="00D33681">
        <w:rPr>
          <w:sz w:val="36"/>
          <w:szCs w:val="36"/>
          <w:highlight w:val="lightGray"/>
        </w:rPr>
        <w:t>Kuratorium w Szczecinie</w:t>
      </w:r>
    </w:p>
    <w:p w:rsidR="00D33681" w:rsidRDefault="00D33681" w:rsidP="00D33681">
      <w:pPr>
        <w:pStyle w:val="NormalnyWeb"/>
        <w:shd w:val="clear" w:color="auto" w:fill="FFFFFF"/>
        <w:spacing w:after="192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Pogrubienie"/>
          <w:rFonts w:ascii="Arial" w:hAnsi="Arial" w:cs="Arial"/>
          <w:color w:val="333333"/>
          <w:sz w:val="19"/>
          <w:szCs w:val="19"/>
        </w:rPr>
        <w:t>ZACHODNIOPOMORSKIE</w:t>
      </w:r>
    </w:p>
    <w:p w:rsidR="00D33681" w:rsidRDefault="00917F20" w:rsidP="00D33681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hyperlink r:id="rId5" w:history="1">
        <w:r w:rsidR="00D33681">
          <w:rPr>
            <w:rStyle w:val="Hipercze"/>
            <w:rFonts w:ascii="Arial" w:hAnsi="Arial" w:cs="Arial"/>
            <w:color w:val="4169E1"/>
            <w:sz w:val="19"/>
            <w:szCs w:val="19"/>
          </w:rPr>
          <w:t>reformaedukacji@kuratorium.szczecin.pl</w:t>
        </w:r>
      </w:hyperlink>
    </w:p>
    <w:p w:rsidR="00D33681" w:rsidRDefault="00D33681" w:rsidP="00D33681">
      <w:pPr>
        <w:pStyle w:val="NormalnyWeb"/>
        <w:shd w:val="clear" w:color="auto" w:fill="FFFFFF"/>
        <w:spacing w:after="192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91 44 27 548</w:t>
      </w:r>
    </w:p>
    <w:p w:rsidR="00D33681" w:rsidRDefault="00D33681" w:rsidP="00D33681">
      <w:pPr>
        <w:pStyle w:val="Nagwek3"/>
        <w:shd w:val="clear" w:color="auto" w:fill="FFFFFF"/>
        <w:spacing w:before="0" w:beforeAutospacing="0" w:after="0" w:afterAutospacing="0"/>
        <w:rPr>
          <w:rFonts w:ascii="Trebuchet MS" w:hAnsi="Trebuchet MS"/>
          <w:b w:val="0"/>
          <w:bCs w:val="0"/>
          <w:color w:val="000000"/>
          <w:spacing w:val="-12"/>
          <w:sz w:val="29"/>
          <w:szCs w:val="29"/>
        </w:rPr>
      </w:pPr>
      <w:r w:rsidRPr="00D33681">
        <w:rPr>
          <w:rFonts w:ascii="Trebuchet MS" w:hAnsi="Trebuchet MS"/>
          <w:b w:val="0"/>
          <w:bCs w:val="0"/>
          <w:color w:val="000000"/>
          <w:spacing w:val="-12"/>
          <w:sz w:val="29"/>
          <w:szCs w:val="29"/>
          <w:highlight w:val="lightGray"/>
        </w:rPr>
        <w:t>Kontakt do ministerstwa</w:t>
      </w:r>
    </w:p>
    <w:p w:rsidR="00D33681" w:rsidRDefault="00D33681" w:rsidP="00D33681">
      <w:pPr>
        <w:pStyle w:val="NormalnyWeb"/>
        <w:shd w:val="clear" w:color="auto" w:fill="FFFFFF"/>
        <w:spacing w:after="192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Masz pytanie? Zadzwoń do nas, skorzystaj z poniższego formularza lub napisz do nas na adres e-mail to:</w:t>
      </w:r>
      <w:r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hyperlink r:id="rId6" w:history="1">
        <w:r>
          <w:rPr>
            <w:rStyle w:val="Hipercze"/>
            <w:rFonts w:ascii="Arial" w:hAnsi="Arial" w:cs="Arial"/>
            <w:color w:val="4169E1"/>
            <w:sz w:val="19"/>
            <w:szCs w:val="19"/>
          </w:rPr>
          <w:t>reformaedukacji@men.gov.pl</w:t>
        </w:r>
      </w:hyperlink>
      <w:r>
        <w:rPr>
          <w:rFonts w:ascii="Arial" w:hAnsi="Arial" w:cs="Arial"/>
          <w:color w:val="333333"/>
          <w:sz w:val="19"/>
          <w:szCs w:val="19"/>
        </w:rPr>
        <w:t>.</w:t>
      </w:r>
    </w:p>
    <w:p w:rsidR="00D33681" w:rsidRDefault="00D33681" w:rsidP="00D33681">
      <w:pPr>
        <w:pStyle w:val="NormalnyWeb"/>
        <w:shd w:val="clear" w:color="auto" w:fill="FFFFFF"/>
        <w:spacing w:after="192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Jeśli mają Państwo jednak dodatkowe pytania, jesteśmy do dyspozycji. Proponujemy kontakt telefoniczny z pracownikami ministerstwa od poniedziałku do piątku w godzinach 8.15–16.15.</w:t>
      </w:r>
    </w:p>
    <w:p w:rsidR="00D33681" w:rsidRDefault="00917F20" w:rsidP="00D33681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hyperlink r:id="rId7" w:history="1">
        <w:r w:rsidR="00D33681">
          <w:rPr>
            <w:rStyle w:val="Pogrubienie"/>
            <w:rFonts w:ascii="Arial" w:hAnsi="Arial" w:cs="Arial"/>
            <w:color w:val="4169E1"/>
            <w:sz w:val="19"/>
            <w:szCs w:val="19"/>
          </w:rPr>
          <w:t xml:space="preserve">tel. 22 347 41 </w:t>
        </w:r>
        <w:proofErr w:type="spellStart"/>
        <w:r w:rsidR="00D33681">
          <w:rPr>
            <w:rStyle w:val="Pogrubienie"/>
            <w:rFonts w:ascii="Arial" w:hAnsi="Arial" w:cs="Arial"/>
            <w:color w:val="4169E1"/>
            <w:sz w:val="19"/>
            <w:szCs w:val="19"/>
          </w:rPr>
          <w:t>41</w:t>
        </w:r>
        <w:proofErr w:type="spellEnd"/>
      </w:hyperlink>
      <w:r w:rsidR="00D33681">
        <w:rPr>
          <w:rFonts w:ascii="Arial" w:hAnsi="Arial" w:cs="Arial"/>
          <w:color w:val="333333"/>
          <w:sz w:val="19"/>
          <w:szCs w:val="19"/>
        </w:rPr>
        <w:br/>
        <w:t>struktura szkół, egzaminy, doskonalenie i kształcenie nauczycieli</w:t>
      </w:r>
      <w:r w:rsidR="00D33681">
        <w:rPr>
          <w:rFonts w:ascii="Arial" w:hAnsi="Arial" w:cs="Arial"/>
          <w:color w:val="333333"/>
          <w:sz w:val="19"/>
          <w:szCs w:val="19"/>
        </w:rPr>
        <w:br/>
      </w:r>
      <w:r w:rsidR="00D33681">
        <w:rPr>
          <w:rFonts w:ascii="Arial" w:hAnsi="Arial" w:cs="Arial"/>
          <w:color w:val="333333"/>
          <w:sz w:val="19"/>
          <w:szCs w:val="19"/>
        </w:rPr>
        <w:br/>
      </w:r>
      <w:hyperlink r:id="rId8" w:history="1">
        <w:r w:rsidR="00D33681">
          <w:rPr>
            <w:rStyle w:val="Pogrubienie"/>
            <w:rFonts w:ascii="Arial" w:hAnsi="Arial" w:cs="Arial"/>
            <w:color w:val="4169E1"/>
            <w:sz w:val="19"/>
            <w:szCs w:val="19"/>
          </w:rPr>
          <w:t>tel. 22 347 47 92</w:t>
        </w:r>
      </w:hyperlink>
      <w:r w:rsidR="00D33681">
        <w:rPr>
          <w:rFonts w:ascii="Arial" w:hAnsi="Arial" w:cs="Arial"/>
          <w:color w:val="333333"/>
          <w:sz w:val="19"/>
          <w:szCs w:val="19"/>
        </w:rPr>
        <w:br/>
        <w:t>podstawa programowa, podręczniki, ramowe plany nauczania</w:t>
      </w:r>
    </w:p>
    <w:p w:rsidR="00D33681" w:rsidRDefault="00917F20" w:rsidP="00D33681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hyperlink r:id="rId9" w:history="1">
        <w:r w:rsidR="00D33681">
          <w:rPr>
            <w:rStyle w:val="Pogrubienie"/>
            <w:rFonts w:ascii="Arial" w:hAnsi="Arial" w:cs="Arial"/>
            <w:color w:val="4169E1"/>
            <w:sz w:val="19"/>
            <w:szCs w:val="19"/>
          </w:rPr>
          <w:t>tel. 22 347 44 58</w:t>
        </w:r>
      </w:hyperlink>
      <w:r w:rsidR="00D33681">
        <w:rPr>
          <w:rFonts w:ascii="Arial" w:hAnsi="Arial" w:cs="Arial"/>
          <w:color w:val="333333"/>
          <w:sz w:val="19"/>
          <w:szCs w:val="19"/>
        </w:rPr>
        <w:br/>
        <w:t>przekształcanie szkół, sytuacja nauczycieli i dyrektorów w okresie wdrażania reformy</w:t>
      </w:r>
      <w:r w:rsidR="00D33681">
        <w:rPr>
          <w:rFonts w:ascii="Arial" w:hAnsi="Arial" w:cs="Arial"/>
          <w:color w:val="333333"/>
          <w:sz w:val="19"/>
          <w:szCs w:val="19"/>
        </w:rPr>
        <w:br/>
      </w:r>
      <w:r w:rsidR="00D33681">
        <w:rPr>
          <w:rFonts w:ascii="Arial" w:hAnsi="Arial" w:cs="Arial"/>
          <w:color w:val="333333"/>
          <w:sz w:val="19"/>
          <w:szCs w:val="19"/>
        </w:rPr>
        <w:br/>
      </w:r>
      <w:hyperlink r:id="rId10" w:history="1">
        <w:r w:rsidR="00D33681">
          <w:rPr>
            <w:rStyle w:val="Pogrubienie"/>
            <w:rFonts w:ascii="Arial" w:hAnsi="Arial" w:cs="Arial"/>
            <w:color w:val="191970"/>
            <w:sz w:val="19"/>
            <w:szCs w:val="19"/>
            <w:u w:val="single"/>
          </w:rPr>
          <w:t>tel. 22 347 43 12</w:t>
        </w:r>
      </w:hyperlink>
      <w:r w:rsidR="00D33681">
        <w:rPr>
          <w:rFonts w:ascii="Arial" w:hAnsi="Arial" w:cs="Arial"/>
          <w:color w:val="333333"/>
          <w:sz w:val="19"/>
          <w:szCs w:val="19"/>
        </w:rPr>
        <w:br/>
        <w:t>finansowanie, organizacja oddziałów przygotowawczych dla uczniów przybywających z zagranicy</w:t>
      </w:r>
      <w:r w:rsidR="00D33681">
        <w:rPr>
          <w:rFonts w:ascii="Arial" w:hAnsi="Arial" w:cs="Arial"/>
          <w:color w:val="333333"/>
          <w:sz w:val="19"/>
          <w:szCs w:val="19"/>
        </w:rPr>
        <w:br/>
      </w:r>
    </w:p>
    <w:p w:rsidR="00D33681" w:rsidRDefault="00917F20" w:rsidP="00D33681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hyperlink r:id="rId11" w:history="1">
        <w:r w:rsidR="00D33681">
          <w:rPr>
            <w:rStyle w:val="Pogrubienie"/>
            <w:rFonts w:ascii="Arial" w:hAnsi="Arial" w:cs="Arial"/>
            <w:color w:val="4169E1"/>
            <w:sz w:val="19"/>
            <w:szCs w:val="19"/>
          </w:rPr>
          <w:t>tel. 22 347 42 28</w:t>
        </w:r>
      </w:hyperlink>
      <w:r w:rsidR="00D33681">
        <w:rPr>
          <w:rFonts w:ascii="Arial" w:hAnsi="Arial" w:cs="Arial"/>
          <w:color w:val="333333"/>
          <w:sz w:val="19"/>
          <w:szCs w:val="19"/>
        </w:rPr>
        <w:br/>
        <w:t>kształcenie uczniów ze specjalnymi potrzebami edukacyjnymi</w:t>
      </w:r>
      <w:r w:rsidR="00D33681"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 w:rsidR="00D33681">
        <w:rPr>
          <w:rFonts w:ascii="Arial" w:hAnsi="Arial" w:cs="Arial"/>
          <w:color w:val="333333"/>
          <w:sz w:val="19"/>
          <w:szCs w:val="19"/>
        </w:rPr>
        <w:br/>
      </w:r>
      <w:r w:rsidR="00D33681">
        <w:rPr>
          <w:rFonts w:ascii="Arial" w:hAnsi="Arial" w:cs="Arial"/>
          <w:color w:val="333333"/>
          <w:sz w:val="19"/>
          <w:szCs w:val="19"/>
        </w:rPr>
        <w:br/>
      </w:r>
      <w:hyperlink r:id="rId12" w:history="1">
        <w:r w:rsidR="00D33681">
          <w:rPr>
            <w:rStyle w:val="Pogrubienie"/>
            <w:rFonts w:ascii="Arial" w:hAnsi="Arial" w:cs="Arial"/>
            <w:color w:val="4169E1"/>
            <w:sz w:val="19"/>
            <w:szCs w:val="19"/>
          </w:rPr>
          <w:t>tel. 22 347 41 95</w:t>
        </w:r>
      </w:hyperlink>
      <w:r w:rsidR="00D33681">
        <w:rPr>
          <w:rFonts w:ascii="Arial" w:hAnsi="Arial" w:cs="Arial"/>
          <w:color w:val="333333"/>
          <w:sz w:val="19"/>
          <w:szCs w:val="19"/>
        </w:rPr>
        <w:br/>
        <w:t>kształcenie branżowe</w:t>
      </w:r>
    </w:p>
    <w:p w:rsidR="00D33681" w:rsidRDefault="00D33681"/>
    <w:sectPr w:rsidR="00D33681" w:rsidSect="00DE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3681"/>
    <w:rsid w:val="00461482"/>
    <w:rsid w:val="0066444C"/>
    <w:rsid w:val="00811843"/>
    <w:rsid w:val="00917F20"/>
    <w:rsid w:val="00D33681"/>
    <w:rsid w:val="00DE1C80"/>
    <w:rsid w:val="00F6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C80"/>
  </w:style>
  <w:style w:type="paragraph" w:styleId="Nagwek3">
    <w:name w:val="heading 3"/>
    <w:basedOn w:val="Normalny"/>
    <w:link w:val="Nagwek3Znak"/>
    <w:uiPriority w:val="9"/>
    <w:qFormat/>
    <w:rsid w:val="00D33681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68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36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368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336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D33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659">
              <w:marLeft w:val="0"/>
              <w:marRight w:val="4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839">
              <w:marLeft w:val="0"/>
              <w:marRight w:val="4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%2022%2034%2074%2079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48%2022%2034%2074%20141" TargetMode="External"/><Relationship Id="rId12" Type="http://schemas.openxmlformats.org/officeDocument/2006/relationships/hyperlink" Target="tel:+48%2022%2034%2074%201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ormaedukacji@men.gov.pl" TargetMode="External"/><Relationship Id="rId11" Type="http://schemas.openxmlformats.org/officeDocument/2006/relationships/hyperlink" Target="tel:+48%2022%2034%2074%20228" TargetMode="External"/><Relationship Id="rId5" Type="http://schemas.openxmlformats.org/officeDocument/2006/relationships/hyperlink" Target="mailto:reformaedukacji@kuratorium.szczecin.pl" TargetMode="External"/><Relationship Id="rId10" Type="http://schemas.openxmlformats.org/officeDocument/2006/relationships/hyperlink" Target="tel:+48%2022%2034%2074%20312" TargetMode="External"/><Relationship Id="rId4" Type="http://schemas.openxmlformats.org/officeDocument/2006/relationships/hyperlink" Target="http://reformaedukacji.men.gov.pl" TargetMode="External"/><Relationship Id="rId9" Type="http://schemas.openxmlformats.org/officeDocument/2006/relationships/hyperlink" Target="tel:+48%2022%2034%2074%204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2017-01-23T08:08:00Z</dcterms:created>
  <dcterms:modified xsi:type="dcterms:W3CDTF">2017-01-23T08:32:00Z</dcterms:modified>
</cp:coreProperties>
</file>